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1CD9" w:rsidRDefault="00D21CD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22 октября 2009 года N 120/2009-ОЗ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D21CD9" w:rsidRDefault="00D21CD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D21CD9" w:rsidRDefault="00D21CD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21CD9" w:rsidRDefault="00D21CD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D21CD9" w:rsidRDefault="00D21CD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областной Думы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15 октября 2009 г. </w:t>
      </w:r>
      <w:hyperlink r:id="rId5" w:history="1">
        <w:r>
          <w:rPr>
            <w:rFonts w:ascii="Calibri" w:hAnsi="Calibri" w:cs="Calibri"/>
            <w:color w:val="0000FF"/>
          </w:rPr>
          <w:t>N 3/92-П</w:t>
        </w:r>
      </w:hyperlink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1CD9" w:rsidRDefault="00D21CD9">
      <w:pPr>
        <w:pStyle w:val="ConsPlusTitle"/>
        <w:widowControl/>
        <w:jc w:val="center"/>
      </w:pPr>
      <w:r>
        <w:t>ЗАКОН</w:t>
      </w:r>
    </w:p>
    <w:p w:rsidR="00D21CD9" w:rsidRDefault="00D21CD9">
      <w:pPr>
        <w:pStyle w:val="ConsPlusTitle"/>
        <w:widowControl/>
        <w:jc w:val="center"/>
      </w:pPr>
      <w:r>
        <w:t>МОСКОВСКОЙ ОБЛАСТИ</w:t>
      </w:r>
    </w:p>
    <w:p w:rsidR="00D21CD9" w:rsidRDefault="00D21CD9">
      <w:pPr>
        <w:pStyle w:val="ConsPlusTitle"/>
        <w:widowControl/>
        <w:jc w:val="center"/>
      </w:pPr>
    </w:p>
    <w:p w:rsidR="00D21CD9" w:rsidRDefault="00D21CD9">
      <w:pPr>
        <w:pStyle w:val="ConsPlusTitle"/>
        <w:widowControl/>
        <w:jc w:val="center"/>
      </w:pPr>
      <w:r>
        <w:t>О СТАНДАРТЕ НОРМАТИВНОЙ ПЛОЩАДИ ЖИЛОГО ПОМЕЩЕНИЯ</w:t>
      </w:r>
    </w:p>
    <w:p w:rsidR="00D21CD9" w:rsidRDefault="00D21CD9">
      <w:pPr>
        <w:pStyle w:val="ConsPlusTitle"/>
        <w:widowControl/>
        <w:jc w:val="center"/>
      </w:pPr>
      <w:r>
        <w:t xml:space="preserve">ДЛЯ ПРЕДОСТАВЛЕНИЯ СУБСИДИЙ И ОКАЗАНИЯ МЕР </w:t>
      </w:r>
      <w:proofErr w:type="gramStart"/>
      <w:r>
        <w:t>СОЦИАЛЬНОЙ</w:t>
      </w:r>
      <w:proofErr w:type="gramEnd"/>
    </w:p>
    <w:p w:rsidR="00D21CD9" w:rsidRDefault="00D21CD9">
      <w:pPr>
        <w:pStyle w:val="ConsPlusTitle"/>
        <w:widowControl/>
        <w:jc w:val="center"/>
      </w:pPr>
      <w:r>
        <w:t xml:space="preserve">ПОДДЕРЖКИ ОТДЕЛЬНЫМ КАТЕГОРИЯМ ГРАЖДАН ПО ОПЛАТЕ </w:t>
      </w:r>
      <w:proofErr w:type="gramStart"/>
      <w:r>
        <w:t>ЖИЛОГО</w:t>
      </w:r>
      <w:proofErr w:type="gramEnd"/>
    </w:p>
    <w:p w:rsidR="00D21CD9" w:rsidRDefault="00D21CD9">
      <w:pPr>
        <w:pStyle w:val="ConsPlusTitle"/>
        <w:widowControl/>
        <w:jc w:val="center"/>
      </w:pPr>
      <w:r>
        <w:t>ПОМЕЩЕНИЯ И КОММУНАЛЬНЫХ УСЛУГ НА ТЕРРИТОРИИ</w:t>
      </w:r>
    </w:p>
    <w:p w:rsidR="00D21CD9" w:rsidRDefault="00D21CD9">
      <w:pPr>
        <w:pStyle w:val="ConsPlusTitle"/>
        <w:widowControl/>
        <w:jc w:val="center"/>
      </w:pPr>
      <w:r>
        <w:t>МОСКОВСКОЙ ОБЛАСТИ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21CD9" w:rsidRDefault="00D21CD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МО от 03.12.2010 N 149/2010-ОЗ)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устанавливает размер стандарта нормативной площади жилого помещения, используемый для исчисления размера субсидий на оплату жилого помещения и коммунальных услуг и оказания мер социальной поддержки отдельным категориям граждан, имеющим место жительства в Московской области, по оплате жилого помещения и коммунальной услуги - отопления.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Московской области устанавливается стандарт нормативной площади жилого помещения в размере 33 кв. метров занимаемой общей площади жилого помещения на одиноко проживающих граждан, 21 кв. метра - на каждого члена семьи, состоящей из двух человек, 18 кв. метров - на каждого члена семьи, состоящей из трех и более человек.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3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МО от 03.12.2010 N 149/2010-ОЗ)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Меры социальной поддержки гражданам по оплате жилого помещения и коммунальной услуги - отопления предоставляются в пределах размера стандарта нормативной площади жилого помещения, установленного </w:t>
      </w:r>
      <w:hyperlink r:id="rId8" w:history="1">
        <w:r>
          <w:rPr>
            <w:rFonts w:ascii="Calibri" w:hAnsi="Calibri" w:cs="Calibri"/>
            <w:color w:val="0000FF"/>
          </w:rPr>
          <w:t>статьей 2</w:t>
        </w:r>
      </w:hyperlink>
      <w:r>
        <w:rPr>
          <w:rFonts w:ascii="Calibri" w:hAnsi="Calibri" w:cs="Calibri"/>
        </w:rPr>
        <w:t xml:space="preserve"> настоящего Закона, но не </w:t>
      </w:r>
      <w:proofErr w:type="gramStart"/>
      <w:r>
        <w:rPr>
          <w:rFonts w:ascii="Calibri" w:hAnsi="Calibri" w:cs="Calibri"/>
        </w:rPr>
        <w:t>более фактического</w:t>
      </w:r>
      <w:proofErr w:type="gramEnd"/>
      <w:r>
        <w:rPr>
          <w:rFonts w:ascii="Calibri" w:hAnsi="Calibri" w:cs="Calibri"/>
        </w:rPr>
        <w:t xml:space="preserve"> размера занимаемой общей площади жилого помещения, если иное не предусмотрено законодательством Российской Федерации и законодательством Московской области.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Для одиноко проживающих граждан из числа пенсионеров, имеющих право на меры социальной поддержки по оплате жилого помещения и коммунальной услуги - отопления, в пределах стандарта нормативной площади жилого помещения, размер стандарта нормативной площади жилого помещения для предоставления указанных мер социальной поддержки устанавливается в размере 42 кв. метров общей площади жилого помещения, но не более фактического размера занимаемой ими общей площади жилого</w:t>
      </w:r>
      <w:proofErr w:type="gramEnd"/>
      <w:r>
        <w:rPr>
          <w:rFonts w:ascii="Calibri" w:hAnsi="Calibri" w:cs="Calibri"/>
        </w:rPr>
        <w:t xml:space="preserve"> помещения.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Одиноко проживающий гражданин - гражданин, не имеющий других лиц, зарегистрированных совместно с ним по месту его жительства.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4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МО от 03.12.2010 N 149/2010-ОЗ)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Размер субсидий гражданам на оплату жилого помещения и коммунальных услуг исчисляется исходя из размера стандарта нормативной площади жилого помещения, установленного </w:t>
      </w:r>
      <w:hyperlink r:id="rId10" w:history="1">
        <w:r>
          <w:rPr>
            <w:rFonts w:ascii="Calibri" w:hAnsi="Calibri" w:cs="Calibri"/>
            <w:color w:val="0000FF"/>
          </w:rPr>
          <w:t>статьей 2</w:t>
        </w:r>
      </w:hyperlink>
      <w:r>
        <w:rPr>
          <w:rFonts w:ascii="Calibri" w:hAnsi="Calibri" w:cs="Calibri"/>
        </w:rPr>
        <w:t xml:space="preserve"> настоящего Закона.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Для исчисления размера субсидий на оплату жилого помещения и коммунальных услуг одиноко проживающим гражданам, являющимся пенсионерами, инвалидами, либо лицами из числа детей-сирот, стандарт нормативной площади жилого помещения устанавливается в размере 33 кв. метров общей площади жилого помещения, если занимаемая указанными лицами общая площадь жилого помещения менее или равная 33 кв. метрам, и в размере 42 кв. метров общей площади жилого</w:t>
      </w:r>
      <w:proofErr w:type="gramEnd"/>
      <w:r>
        <w:rPr>
          <w:rFonts w:ascii="Calibri" w:hAnsi="Calibri" w:cs="Calibri"/>
        </w:rPr>
        <w:t xml:space="preserve"> помещения, если занимаемая указанными лицами общая площадь жилого помещения более 33 кв. метров.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5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через 10 дней после его официального опубликования.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 дня вступления в силу настоящего Закона признать утратившими силу: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hyperlink r:id="rId1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Московской области N 213/2004-ОЗ "О стандарте нормативной площади жилого помещения для предоставления компенсаций (субсидий) и оказания меры социальной поддержки гражданам на оплату жилого помещения и коммунальных услуг на территории Московской области".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1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Московской области N 165/2005-ОЗ "О внесении изменений в некоторые законы Московской области".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r:id="rId1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Московской области N 262/2005-ОЗ "О внесении изменений в Закон Московской области "О стандарте нормативной площади жилого помещения для предоставления компенсаций (субсидий) и оказания меры социальной поддержки гражданам на оплату жилого помещения и коммунальных услуг на территории Московской области".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hyperlink r:id="rId1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Московской области N 18/2007-ОЗ "О внесении изменения в Закон Московской области "О стандарте нормативной площади жилого помещения для предоставления компенсаций (субсидий) и оказания меры социальной поддержки гражданам на оплату жилого помещения и коммунальных услуг на территории Московской области".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hyperlink r:id="rId1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Московской области N 27/2008-ОЗ "О внесении изменений в Закон Московской области "О стандарте нормативной площади жилого помещения для предоставления компенсаций (субсидий) и оказания меры социальной поддержки гражданам на оплату жилого помещения и коммунальных услуг на территории Московской области".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1CD9" w:rsidRDefault="00D21CD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Московской области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Б.В. Громов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22 октября 2009 года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120/2009-ОЗ</w:t>
      </w: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1CD9" w:rsidRDefault="00D2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1CD9" w:rsidRDefault="00D21CD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441C8" w:rsidRDefault="004441C8">
      <w:bookmarkStart w:id="0" w:name="_GoBack"/>
      <w:bookmarkEnd w:id="0"/>
    </w:p>
    <w:sectPr w:rsidR="004441C8" w:rsidSect="00D6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D9"/>
    <w:rsid w:val="002203E3"/>
    <w:rsid w:val="004441C8"/>
    <w:rsid w:val="0045149A"/>
    <w:rsid w:val="00492D0B"/>
    <w:rsid w:val="00650E7C"/>
    <w:rsid w:val="00A10151"/>
    <w:rsid w:val="00B22ECC"/>
    <w:rsid w:val="00BD72CC"/>
    <w:rsid w:val="00D21CD9"/>
    <w:rsid w:val="00D64B35"/>
    <w:rsid w:val="00DC448E"/>
    <w:rsid w:val="00EC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1C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C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1C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C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4EBFA2D6E903CB5CE2C69FB4D08F3643839316A9FAFDC65050D085ABD4D9A8C5EBC6F6758A6BC5lEJFL" TargetMode="External"/><Relationship Id="rId13" Type="http://schemas.openxmlformats.org/officeDocument/2006/relationships/hyperlink" Target="consultantplus://offline/ref=D74EBFA2D6E903CB5CE2C69FB4D08F364185931CA9F6A0CC5809DC87lAJ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4EBFA2D6E903CB5CE2C69FB4D08F3643839316AFFBFDC65050D085ABD4D9A8C5EBC6F6758A6BC5lEJFL" TargetMode="External"/><Relationship Id="rId12" Type="http://schemas.openxmlformats.org/officeDocument/2006/relationships/hyperlink" Target="consultantplus://offline/ref=D74EBFA2D6E903CB5CE2C69FB4D08F3641869113ABF6A0CC5809DC87lAJC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4EBFA2D6E903CB5CE2C69FB4D08F3643839316AFFBFDC65050D085ABD4D9A8C5EBC6F6758A6BC5lEJ0L" TargetMode="External"/><Relationship Id="rId11" Type="http://schemas.openxmlformats.org/officeDocument/2006/relationships/hyperlink" Target="consultantplus://offline/ref=D74EBFA2D6E903CB5CE2C69FB4D08F3644809C11ABF6A0CC5809DC87lAJCL" TargetMode="External"/><Relationship Id="rId5" Type="http://schemas.openxmlformats.org/officeDocument/2006/relationships/hyperlink" Target="consultantplus://offline/ref=D74EBFA2D6E903CB5CE2C69FB4D08F3643809617AAFEFDC65050D085ABlDJ4L" TargetMode="External"/><Relationship Id="rId15" Type="http://schemas.openxmlformats.org/officeDocument/2006/relationships/hyperlink" Target="consultantplus://offline/ref=D74EBFA2D6E903CB5CE2C69FB4D08F3644809C14ADF6A0CC5809DC87lAJCL" TargetMode="External"/><Relationship Id="rId10" Type="http://schemas.openxmlformats.org/officeDocument/2006/relationships/hyperlink" Target="consultantplus://offline/ref=D74EBFA2D6E903CB5CE2C69FB4D08F3643839316A9FAFDC65050D085ABD4D9A8C5EBC6F6758A6BC5lEJ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4EBFA2D6E903CB5CE2C69FB4D08F3643839316AFFBFDC65050D085ABD4D9A8C5EBC6F6758A6BC4lEJ5L" TargetMode="External"/><Relationship Id="rId14" Type="http://schemas.openxmlformats.org/officeDocument/2006/relationships/hyperlink" Target="consultantplus://offline/ref=D74EBFA2D6E903CB5CE2C69FB4D08F3646899410A6F6A0CC5809DC87lAJ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Каприна</dc:creator>
  <cp:keywords/>
  <dc:description/>
  <cp:lastModifiedBy>Каприна</cp:lastModifiedBy>
  <cp:revision>1</cp:revision>
  <dcterms:created xsi:type="dcterms:W3CDTF">2012-03-14T11:09:00Z</dcterms:created>
  <dcterms:modified xsi:type="dcterms:W3CDTF">2012-03-14T11:09:00Z</dcterms:modified>
</cp:coreProperties>
</file>